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7849" w14:textId="0B32EDBD" w:rsidR="00AA6418" w:rsidRPr="005F68F7" w:rsidRDefault="00AA6418" w:rsidP="00AA6418">
      <w:pPr>
        <w:pStyle w:val="Caption"/>
        <w:rPr>
          <w:sz w:val="24"/>
          <w:szCs w:val="24"/>
        </w:rPr>
      </w:pPr>
      <w:r>
        <w:rPr>
          <w:sz w:val="24"/>
          <w:szCs w:val="24"/>
        </w:rPr>
        <w:t xml:space="preserve">Christian Homeschooling Assistance Program </w:t>
      </w:r>
      <w:r w:rsidRPr="005F68F7">
        <w:rPr>
          <w:sz w:val="24"/>
          <w:szCs w:val="24"/>
        </w:rPr>
        <w:t>Statement of Faith</w:t>
      </w:r>
    </w:p>
    <w:p w14:paraId="4AEB2F55" w14:textId="77777777" w:rsidR="00AA6418" w:rsidRPr="005F68F7" w:rsidRDefault="00AA6418" w:rsidP="00AA6418">
      <w:pPr>
        <w:rPr>
          <w:szCs w:val="24"/>
        </w:rPr>
      </w:pPr>
    </w:p>
    <w:p w14:paraId="3B83AD2A" w14:textId="77777777" w:rsidR="00AA6418" w:rsidRPr="005F68F7" w:rsidRDefault="00AA6418" w:rsidP="00AA6418">
      <w:pPr>
        <w:autoSpaceDE w:val="0"/>
        <w:autoSpaceDN w:val="0"/>
        <w:adjustRightInd w:val="0"/>
        <w:rPr>
          <w:rFonts w:eastAsia="BitstreamVeraSans-Roman" w:cs="Arial"/>
          <w:szCs w:val="24"/>
        </w:rPr>
      </w:pPr>
      <w:r w:rsidRPr="005F68F7">
        <w:rPr>
          <w:rFonts w:eastAsia="BitstreamVeraSans-Roman" w:cs="Arial"/>
          <w:szCs w:val="24"/>
        </w:rPr>
        <w:t xml:space="preserve">I. </w:t>
      </w:r>
      <w:r w:rsidRPr="005F68F7">
        <w:rPr>
          <w:rFonts w:eastAsia="BitstreamVeraSans-Roman" w:cs="Arial"/>
          <w:b/>
          <w:bCs/>
          <w:szCs w:val="24"/>
        </w:rPr>
        <w:t>The Word of God:</w:t>
      </w:r>
      <w:r w:rsidRPr="005F68F7">
        <w:rPr>
          <w:rFonts w:eastAsia="BitstreamVeraSans-Roman" w:cs="Arial"/>
          <w:szCs w:val="24"/>
        </w:rPr>
        <w:t xml:space="preserve"> </w:t>
      </w:r>
    </w:p>
    <w:p w14:paraId="45970391" w14:textId="77777777" w:rsidR="00AA6418" w:rsidRPr="005F68F7" w:rsidRDefault="00AA6418" w:rsidP="00AA6418">
      <w:pPr>
        <w:autoSpaceDE w:val="0"/>
        <w:autoSpaceDN w:val="0"/>
        <w:adjustRightInd w:val="0"/>
        <w:ind w:firstLine="720"/>
        <w:rPr>
          <w:rFonts w:eastAsia="BitstreamVeraSans-Roman" w:cs="Arial"/>
          <w:szCs w:val="24"/>
        </w:rPr>
      </w:pPr>
      <w:r w:rsidRPr="005F68F7">
        <w:rPr>
          <w:rFonts w:eastAsia="BitstreamVeraSans-Roman" w:cs="Arial"/>
          <w:szCs w:val="24"/>
        </w:rPr>
        <w:t>The Bible is the inspired, infallible, and authoritative Word of God. (2 Timothy 3:16-17; 2 Peter 1:21)</w:t>
      </w:r>
    </w:p>
    <w:p w14:paraId="4D70AD50" w14:textId="77777777" w:rsidR="00AA6418" w:rsidRPr="005F68F7" w:rsidRDefault="00AA6418" w:rsidP="00AA6418">
      <w:pPr>
        <w:autoSpaceDE w:val="0"/>
        <w:autoSpaceDN w:val="0"/>
        <w:adjustRightInd w:val="0"/>
        <w:ind w:firstLine="720"/>
        <w:rPr>
          <w:rFonts w:eastAsia="BitstreamVeraSans-Roman" w:cs="Arial"/>
          <w:szCs w:val="24"/>
        </w:rPr>
      </w:pPr>
    </w:p>
    <w:p w14:paraId="76B5B585" w14:textId="77777777" w:rsidR="00AA6418" w:rsidRPr="005F68F7" w:rsidRDefault="00AA6418" w:rsidP="00AA6418">
      <w:pPr>
        <w:autoSpaceDE w:val="0"/>
        <w:autoSpaceDN w:val="0"/>
        <w:adjustRightInd w:val="0"/>
        <w:rPr>
          <w:rFonts w:eastAsia="BitstreamVeraSans-Roman" w:cs="Arial"/>
          <w:szCs w:val="24"/>
        </w:rPr>
      </w:pPr>
      <w:r w:rsidRPr="005F68F7">
        <w:rPr>
          <w:rFonts w:eastAsia="BitstreamVeraSans-Roman" w:cs="Arial"/>
          <w:szCs w:val="24"/>
        </w:rPr>
        <w:t xml:space="preserve">II. </w:t>
      </w:r>
      <w:r w:rsidRPr="005F68F7">
        <w:rPr>
          <w:rFonts w:eastAsia="BitstreamVeraSans-Roman" w:cs="Arial"/>
          <w:b/>
          <w:bCs/>
          <w:szCs w:val="24"/>
        </w:rPr>
        <w:t>The Trinity:</w:t>
      </w:r>
      <w:r w:rsidRPr="005F68F7">
        <w:rPr>
          <w:rFonts w:eastAsia="BitstreamVeraSans-Roman" w:cs="Arial"/>
          <w:szCs w:val="24"/>
        </w:rPr>
        <w:t xml:space="preserve"> </w:t>
      </w:r>
    </w:p>
    <w:p w14:paraId="340198E4" w14:textId="77777777" w:rsidR="00AA6418" w:rsidRPr="005F68F7" w:rsidRDefault="00AA6418" w:rsidP="00AA6418">
      <w:pPr>
        <w:autoSpaceDE w:val="0"/>
        <w:autoSpaceDN w:val="0"/>
        <w:adjustRightInd w:val="0"/>
        <w:ind w:firstLine="720"/>
        <w:rPr>
          <w:rFonts w:eastAsia="BitstreamVeraSans-Roman" w:cs="Arial"/>
          <w:szCs w:val="24"/>
        </w:rPr>
      </w:pPr>
      <w:r w:rsidRPr="005F68F7">
        <w:rPr>
          <w:rFonts w:eastAsia="BitstreamVeraSans-Roman" w:cs="Arial"/>
          <w:szCs w:val="24"/>
        </w:rPr>
        <w:t xml:space="preserve">Within the one Being that is God, there has existed from all eternity three coequal </w:t>
      </w:r>
      <w:proofErr w:type="gramStart"/>
      <w:r w:rsidRPr="005F68F7">
        <w:rPr>
          <w:rFonts w:eastAsia="BitstreamVeraSans-Roman" w:cs="Arial"/>
          <w:szCs w:val="24"/>
        </w:rPr>
        <w:t>Persons;</w:t>
      </w:r>
      <w:proofErr w:type="gramEnd"/>
      <w:r w:rsidRPr="005F68F7">
        <w:rPr>
          <w:rFonts w:eastAsia="BitstreamVeraSans-Roman" w:cs="Arial"/>
          <w:szCs w:val="24"/>
        </w:rPr>
        <w:t xml:space="preserve"> God the</w:t>
      </w:r>
      <w:r>
        <w:rPr>
          <w:rFonts w:eastAsia="BitstreamVeraSans-Roman" w:cs="Arial"/>
          <w:szCs w:val="24"/>
        </w:rPr>
        <w:t xml:space="preserve"> </w:t>
      </w:r>
      <w:r w:rsidRPr="005F68F7">
        <w:rPr>
          <w:rFonts w:eastAsia="BitstreamVeraSans-Roman" w:cs="Arial"/>
          <w:szCs w:val="24"/>
        </w:rPr>
        <w:t>Father, God the Son, and God the Holy Spirit. (Deuteronomy 6:4, 2 Corinthians 13:14, John 1:1-2, 14)</w:t>
      </w:r>
    </w:p>
    <w:p w14:paraId="3C533A1F" w14:textId="77777777" w:rsidR="00AA6418" w:rsidRPr="005F68F7" w:rsidRDefault="00AA6418" w:rsidP="00AA6418">
      <w:pPr>
        <w:autoSpaceDE w:val="0"/>
        <w:autoSpaceDN w:val="0"/>
        <w:adjustRightInd w:val="0"/>
        <w:rPr>
          <w:rFonts w:eastAsia="BitstreamVeraSans-Roman" w:cs="Arial"/>
          <w:szCs w:val="24"/>
        </w:rPr>
      </w:pPr>
    </w:p>
    <w:p w14:paraId="5FE98230" w14:textId="77777777" w:rsidR="00AA6418" w:rsidRPr="005F68F7" w:rsidRDefault="00AA6418" w:rsidP="00AA6418">
      <w:pPr>
        <w:autoSpaceDE w:val="0"/>
        <w:autoSpaceDN w:val="0"/>
        <w:adjustRightInd w:val="0"/>
        <w:rPr>
          <w:rFonts w:eastAsia="BitstreamVeraSans-Roman" w:cs="Arial"/>
          <w:szCs w:val="24"/>
        </w:rPr>
      </w:pPr>
      <w:r w:rsidRPr="005F68F7">
        <w:rPr>
          <w:rFonts w:eastAsia="BitstreamVeraSans-Roman" w:cs="Arial"/>
          <w:szCs w:val="24"/>
        </w:rPr>
        <w:t xml:space="preserve">III. </w:t>
      </w:r>
      <w:r w:rsidRPr="005F68F7">
        <w:rPr>
          <w:rFonts w:eastAsia="BitstreamVeraSans-Roman" w:cs="Arial"/>
          <w:b/>
          <w:bCs/>
          <w:szCs w:val="24"/>
        </w:rPr>
        <w:t>Salvation:</w:t>
      </w:r>
      <w:r w:rsidRPr="005F68F7">
        <w:rPr>
          <w:rFonts w:eastAsia="BitstreamVeraSans-Roman" w:cs="Arial"/>
          <w:szCs w:val="24"/>
        </w:rPr>
        <w:t xml:space="preserve"> </w:t>
      </w:r>
    </w:p>
    <w:p w14:paraId="1C345DDB" w14:textId="77777777" w:rsidR="00AA6418" w:rsidRPr="005F68F7" w:rsidRDefault="00AA6418" w:rsidP="00AA6418">
      <w:pPr>
        <w:autoSpaceDE w:val="0"/>
        <w:autoSpaceDN w:val="0"/>
        <w:adjustRightInd w:val="0"/>
        <w:ind w:firstLine="720"/>
        <w:rPr>
          <w:rFonts w:eastAsia="BitstreamVeraSans-Roman" w:cs="Arial"/>
          <w:szCs w:val="24"/>
        </w:rPr>
      </w:pPr>
      <w:r w:rsidRPr="005F68F7">
        <w:rPr>
          <w:rFonts w:eastAsia="BitstreamVeraSans-Roman" w:cs="Arial"/>
          <w:szCs w:val="24"/>
        </w:rPr>
        <w:t>All men are in violation of God’s righteous requirements and His holy character both by nature and act.</w:t>
      </w:r>
      <w:r>
        <w:rPr>
          <w:rFonts w:eastAsia="BitstreamVeraSans-Roman" w:cs="Arial"/>
          <w:szCs w:val="24"/>
        </w:rPr>
        <w:t xml:space="preserve"> </w:t>
      </w:r>
      <w:r w:rsidRPr="005F68F7">
        <w:rPr>
          <w:rFonts w:eastAsia="BitstreamVeraSans-Roman" w:cs="Arial"/>
          <w:szCs w:val="24"/>
        </w:rPr>
        <w:t>(Romans 3:23 and 5:12, Ephesians 2:1-2) Salvation is offered as a gift, free to the sinner. This gift must be responded to by faith, not by any personal works, but in the sacrificial death of Jesus Christ alone. (Acts 13:38-39; Romans 6:23;Ephesians 2:8-9)</w:t>
      </w:r>
    </w:p>
    <w:p w14:paraId="5162C48D" w14:textId="77777777" w:rsidR="005D40CC" w:rsidRDefault="005D40CC"/>
    <w:sectPr w:rsidR="005D4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VeraSans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18"/>
    <w:rsid w:val="005D40CC"/>
    <w:rsid w:val="00A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4024"/>
  <w15:chartTrackingRefBased/>
  <w15:docId w15:val="{41DDC129-D565-4678-86FD-38D02651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18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A6418"/>
    <w:pPr>
      <w:jc w:val="center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Coniglio</dc:creator>
  <cp:keywords/>
  <dc:description/>
  <cp:lastModifiedBy>Laura Coniglio</cp:lastModifiedBy>
  <cp:revision>1</cp:revision>
  <dcterms:created xsi:type="dcterms:W3CDTF">2021-05-28T20:03:00Z</dcterms:created>
  <dcterms:modified xsi:type="dcterms:W3CDTF">2021-05-28T20:04:00Z</dcterms:modified>
</cp:coreProperties>
</file>